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A6D1" w14:textId="7602CC52" w:rsidR="00993476" w:rsidRDefault="00993476" w:rsidP="009B24BA">
      <w:pPr>
        <w:jc w:val="right"/>
        <w:rPr>
          <w:lang w:val="en-US"/>
        </w:rPr>
      </w:pPr>
      <w:r w:rsidRPr="00F40D9C">
        <w:rPr>
          <w:lang w:val="en-US"/>
        </w:rPr>
        <w:t xml:space="preserve">                                                         </w:t>
      </w:r>
    </w:p>
    <w:p w14:paraId="7E9F4F58" w14:textId="5175E000" w:rsidR="00E81C50" w:rsidRPr="00E67D67" w:rsidRDefault="003D714B" w:rsidP="00301920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E67D67">
        <w:rPr>
          <w:b/>
          <w:bCs/>
          <w:sz w:val="32"/>
          <w:szCs w:val="32"/>
          <w:u w:val="single"/>
          <w:lang w:val="en-US"/>
        </w:rPr>
        <w:t>AKCYZA II RATA 2020</w:t>
      </w:r>
    </w:p>
    <w:p w14:paraId="4B3F8CE2" w14:textId="77777777" w:rsidR="003D714B" w:rsidRDefault="003D714B" w:rsidP="00E81C50"/>
    <w:p w14:paraId="321F4B26" w14:textId="420906FD" w:rsidR="003D714B" w:rsidRPr="00E67D67" w:rsidRDefault="003D714B" w:rsidP="00AE7338">
      <w:pPr>
        <w:jc w:val="both"/>
        <w:rPr>
          <w:sz w:val="38"/>
          <w:szCs w:val="38"/>
        </w:rPr>
      </w:pPr>
      <w:r w:rsidRPr="00E67D67">
        <w:rPr>
          <w:sz w:val="38"/>
          <w:szCs w:val="38"/>
        </w:rPr>
        <w:t>Od dnia 03 sierpnia 2020 r</w:t>
      </w:r>
      <w:r w:rsidR="00AA676D" w:rsidRPr="00E67D67">
        <w:rPr>
          <w:sz w:val="38"/>
          <w:szCs w:val="38"/>
        </w:rPr>
        <w:t>. do 31 sierpnia 2020 r.</w:t>
      </w:r>
      <w:r w:rsidRPr="00E67D67">
        <w:rPr>
          <w:sz w:val="38"/>
          <w:szCs w:val="38"/>
        </w:rPr>
        <w:t xml:space="preserve">  można składać wnioski o zwrot podatku akcyzowego zawartego w cenie oleju napędowego w II racie 2020.</w:t>
      </w:r>
    </w:p>
    <w:p w14:paraId="2F5CCE3B" w14:textId="02AD9B71" w:rsidR="00301920" w:rsidRPr="00E67D67" w:rsidRDefault="003D714B" w:rsidP="00AE7338">
      <w:pPr>
        <w:jc w:val="both"/>
        <w:rPr>
          <w:sz w:val="38"/>
          <w:szCs w:val="38"/>
        </w:rPr>
      </w:pPr>
      <w:r w:rsidRPr="00E67D67">
        <w:rPr>
          <w:sz w:val="38"/>
          <w:szCs w:val="38"/>
        </w:rPr>
        <w:t>Wypełnione wnioski wraz z załącznikami można składać w godzinach od 10</w:t>
      </w:r>
      <w:r w:rsidRPr="00E67D67">
        <w:rPr>
          <w:sz w:val="38"/>
          <w:szCs w:val="38"/>
          <w:u w:val="single"/>
          <w:vertAlign w:val="superscript"/>
        </w:rPr>
        <w:t>00</w:t>
      </w:r>
      <w:r w:rsidRPr="00E67D67">
        <w:rPr>
          <w:sz w:val="38"/>
          <w:szCs w:val="38"/>
        </w:rPr>
        <w:t xml:space="preserve"> do 14</w:t>
      </w:r>
      <w:r w:rsidRPr="00E67D67">
        <w:rPr>
          <w:sz w:val="38"/>
          <w:szCs w:val="38"/>
          <w:u w:val="single"/>
          <w:vertAlign w:val="superscript"/>
        </w:rPr>
        <w:t>00</w:t>
      </w:r>
      <w:r w:rsidR="00301920" w:rsidRPr="00E67D67">
        <w:rPr>
          <w:sz w:val="38"/>
          <w:szCs w:val="38"/>
        </w:rPr>
        <w:t>, dokumenty przyjmujemy na korytarzu (parter) Urzędu Gminy Bralin</w:t>
      </w:r>
      <w:r w:rsidRPr="00E67D67">
        <w:rPr>
          <w:sz w:val="38"/>
          <w:szCs w:val="38"/>
        </w:rPr>
        <w:t>.</w:t>
      </w:r>
      <w:r w:rsidR="00301920" w:rsidRPr="00E67D67">
        <w:rPr>
          <w:sz w:val="38"/>
          <w:szCs w:val="38"/>
        </w:rPr>
        <w:t xml:space="preserve"> </w:t>
      </w:r>
    </w:p>
    <w:p w14:paraId="54847F74" w14:textId="123DCCB6" w:rsidR="003D714B" w:rsidRPr="00E67D67" w:rsidRDefault="00301920" w:rsidP="00AE7338">
      <w:pPr>
        <w:jc w:val="both"/>
        <w:rPr>
          <w:sz w:val="38"/>
          <w:szCs w:val="38"/>
        </w:rPr>
      </w:pPr>
      <w:r w:rsidRPr="00E67D67">
        <w:rPr>
          <w:sz w:val="38"/>
          <w:szCs w:val="38"/>
        </w:rPr>
        <w:t xml:space="preserve">Osoby które złożą faktury bez wniosku, po weryfikacji faktur i danych osobowych będą zobowiązani ponownie przyjść do Urzędu Gminy celem podpisania </w:t>
      </w:r>
      <w:r w:rsidR="00AE7338" w:rsidRPr="00E67D67">
        <w:rPr>
          <w:sz w:val="38"/>
          <w:szCs w:val="38"/>
        </w:rPr>
        <w:t>dokumentów</w:t>
      </w:r>
      <w:r w:rsidRPr="00E67D67">
        <w:rPr>
          <w:sz w:val="38"/>
          <w:szCs w:val="38"/>
        </w:rPr>
        <w:t>.</w:t>
      </w:r>
      <w:r w:rsidR="003D714B" w:rsidRPr="00E67D67">
        <w:rPr>
          <w:sz w:val="38"/>
          <w:szCs w:val="38"/>
        </w:rPr>
        <w:t xml:space="preserve"> </w:t>
      </w:r>
    </w:p>
    <w:p w14:paraId="4B947137" w14:textId="669AC639" w:rsidR="00301920" w:rsidRPr="00E67D67" w:rsidRDefault="00301920" w:rsidP="00AE7338">
      <w:pPr>
        <w:jc w:val="both"/>
        <w:rPr>
          <w:sz w:val="38"/>
          <w:szCs w:val="38"/>
        </w:rPr>
      </w:pPr>
      <w:r w:rsidRPr="00E67D67">
        <w:rPr>
          <w:sz w:val="38"/>
          <w:szCs w:val="38"/>
        </w:rPr>
        <w:t>Wnioski wraz z załącznikami można pobrać na stron</w:t>
      </w:r>
      <w:r w:rsidR="00E67D67" w:rsidRPr="00E67D67">
        <w:rPr>
          <w:sz w:val="38"/>
          <w:szCs w:val="38"/>
        </w:rPr>
        <w:t>ach</w:t>
      </w:r>
      <w:r w:rsidRPr="00E67D67">
        <w:rPr>
          <w:sz w:val="38"/>
          <w:szCs w:val="38"/>
        </w:rPr>
        <w:t xml:space="preserve"> </w:t>
      </w:r>
      <w:proofErr w:type="spellStart"/>
      <w:r w:rsidRPr="00E67D67">
        <w:rPr>
          <w:sz w:val="38"/>
          <w:szCs w:val="38"/>
        </w:rPr>
        <w:t>inernetow</w:t>
      </w:r>
      <w:r w:rsidR="00E67D67" w:rsidRPr="00E67D67">
        <w:rPr>
          <w:sz w:val="38"/>
          <w:szCs w:val="38"/>
        </w:rPr>
        <w:t>ych</w:t>
      </w:r>
      <w:proofErr w:type="spellEnd"/>
      <w:r w:rsidRPr="00E67D67">
        <w:rPr>
          <w:sz w:val="38"/>
          <w:szCs w:val="38"/>
        </w:rPr>
        <w:t xml:space="preserve"> Gminy Bralin oraz </w:t>
      </w:r>
      <w:r w:rsidR="00AA676D" w:rsidRPr="00E67D67">
        <w:rPr>
          <w:sz w:val="38"/>
          <w:szCs w:val="38"/>
        </w:rPr>
        <w:t xml:space="preserve">w </w:t>
      </w:r>
      <w:r w:rsidRPr="00E67D67">
        <w:rPr>
          <w:sz w:val="38"/>
          <w:szCs w:val="38"/>
        </w:rPr>
        <w:t xml:space="preserve">Urzędzie Gminy Bralin </w:t>
      </w:r>
      <w:r w:rsidR="00AA676D" w:rsidRPr="00E67D67">
        <w:rPr>
          <w:sz w:val="38"/>
          <w:szCs w:val="38"/>
        </w:rPr>
        <w:t>.</w:t>
      </w:r>
    </w:p>
    <w:p w14:paraId="7BC3AA15" w14:textId="77777777" w:rsidR="00AE7338" w:rsidRPr="00AE7338" w:rsidRDefault="00AE7338" w:rsidP="00AE7338">
      <w:pPr>
        <w:jc w:val="center"/>
        <w:rPr>
          <w:sz w:val="20"/>
          <w:szCs w:val="20"/>
        </w:rPr>
      </w:pPr>
      <w:r w:rsidRPr="00E67D67">
        <w:rPr>
          <w:b/>
          <w:bCs/>
          <w:sz w:val="20"/>
          <w:szCs w:val="20"/>
          <w:u w:val="single"/>
        </w:rPr>
        <w:t>Zasady zwrotu podatku akcyzowego</w:t>
      </w:r>
      <w:r w:rsidRPr="00AE7338">
        <w:rPr>
          <w:sz w:val="20"/>
          <w:szCs w:val="20"/>
        </w:rPr>
        <w:t>,:</w:t>
      </w:r>
    </w:p>
    <w:p w14:paraId="1C60E0DE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sz w:val="20"/>
          <w:szCs w:val="20"/>
        </w:rPr>
        <w:t>Limit na jeden  hektar- 100 litrów.</w:t>
      </w:r>
    </w:p>
    <w:p w14:paraId="4B9F543A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sz w:val="20"/>
          <w:szCs w:val="20"/>
        </w:rPr>
        <w:t xml:space="preserve">Do określenia limitu uwzględnia się również średnią roczną liczbę dużych jednostek przeliczeniowych (DJP) bydła będącego w posiadaniu producenta rolnego, w ostatnim dniu każdego miesiąca, roku poprzedzającego rok, w którym został złożony wniosek.  </w:t>
      </w:r>
      <w:r w:rsidRPr="00AE7338">
        <w:rPr>
          <w:b/>
          <w:sz w:val="20"/>
          <w:szCs w:val="20"/>
          <w:u w:val="single"/>
        </w:rPr>
        <w:t>Składając wniosek na 2020 rok uwzględnia się DJP za 2019 rok</w:t>
      </w:r>
      <w:r w:rsidRPr="00AE7338">
        <w:rPr>
          <w:sz w:val="20"/>
          <w:szCs w:val="20"/>
        </w:rPr>
        <w:t>.</w:t>
      </w:r>
    </w:p>
    <w:p w14:paraId="3A6F1C06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sz w:val="20"/>
          <w:szCs w:val="20"/>
        </w:rPr>
        <w:t>Zaświadczenie o posiadanych sztukach bydła wydawane są, na wniosek producenta we właściwych agencjach AR i MR.</w:t>
      </w:r>
    </w:p>
    <w:p w14:paraId="5392DBAF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b/>
          <w:sz w:val="20"/>
          <w:szCs w:val="20"/>
          <w:u w:val="single"/>
        </w:rPr>
        <w:t>Powierzchnię użytków rolnych ustala się na dzień 01 lutego 2020 roku</w:t>
      </w:r>
      <w:r w:rsidRPr="00AE7338">
        <w:rPr>
          <w:sz w:val="20"/>
          <w:szCs w:val="20"/>
        </w:rPr>
        <w:t>, w związku z tym, grunty nabyte lub wydzierżawione po tym dniu nie będą uwzględniane w limicie na 2020 rok.</w:t>
      </w:r>
    </w:p>
    <w:p w14:paraId="4402A9AE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sz w:val="20"/>
          <w:szCs w:val="20"/>
        </w:rPr>
        <w:t>Proszę pamiętać : jeśli producent rolny złoży wniosek w pierwszym terminie (luty), a  we  wniosku nie uwzględni posiadanego bydła, to w drugiej racie (sierpień) nie będzie można zmienić limitu i uwzględnić w nim posiadanego bydła.</w:t>
      </w:r>
    </w:p>
    <w:p w14:paraId="353461A3" w14:textId="77777777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sz w:val="20"/>
          <w:szCs w:val="20"/>
        </w:rPr>
      </w:pPr>
      <w:r w:rsidRPr="00AE7338">
        <w:rPr>
          <w:sz w:val="20"/>
          <w:szCs w:val="20"/>
        </w:rPr>
        <w:t xml:space="preserve">Jeśli rolnik </w:t>
      </w:r>
      <w:r w:rsidRPr="00AE7338">
        <w:rPr>
          <w:b/>
          <w:sz w:val="20"/>
          <w:szCs w:val="20"/>
          <w:u w:val="single"/>
        </w:rPr>
        <w:t>nie złoży</w:t>
      </w:r>
      <w:r w:rsidRPr="00AE7338">
        <w:rPr>
          <w:sz w:val="20"/>
          <w:szCs w:val="20"/>
        </w:rPr>
        <w:t xml:space="preserve"> wniosku w pierwszym terminie (luty) </w:t>
      </w:r>
      <w:r w:rsidRPr="00AE7338">
        <w:rPr>
          <w:b/>
          <w:sz w:val="20"/>
          <w:szCs w:val="20"/>
          <w:u w:val="single"/>
        </w:rPr>
        <w:t>to może złożyć wniosek</w:t>
      </w:r>
      <w:r w:rsidRPr="00AE7338">
        <w:rPr>
          <w:sz w:val="20"/>
          <w:szCs w:val="20"/>
        </w:rPr>
        <w:t xml:space="preserve"> w sierpniu 2020 roku (faktury z zakupem od 01 marca 2020 do 31 lipca 2020) i ustalony zostanie limit na użytki rolne ze stanem powierzchni na dzień 01 lutego 2020 oraz limit na posiadane bydło z 2019 roku.</w:t>
      </w:r>
    </w:p>
    <w:p w14:paraId="3592737F" w14:textId="7BDF399B" w:rsidR="00AE7338" w:rsidRPr="00AE7338" w:rsidRDefault="00AE7338" w:rsidP="00AE7338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b/>
          <w:sz w:val="20"/>
          <w:szCs w:val="20"/>
          <w:u w:val="single"/>
        </w:rPr>
      </w:pPr>
      <w:r w:rsidRPr="00AE7338">
        <w:rPr>
          <w:b/>
          <w:sz w:val="20"/>
          <w:szCs w:val="20"/>
          <w:u w:val="single"/>
        </w:rPr>
        <w:t xml:space="preserve">Nie ustala się limitu na samo bydło, trzeba być również właścicielem (dzierżawcą) gruntów rolnych, na terenie na którym znajduje się bydło </w:t>
      </w:r>
    </w:p>
    <w:p w14:paraId="4E659B57" w14:textId="77777777" w:rsidR="00AE7338" w:rsidRPr="00AE7338" w:rsidRDefault="00AE7338" w:rsidP="00555C04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b/>
          <w:sz w:val="20"/>
          <w:szCs w:val="20"/>
          <w:u w:val="single"/>
        </w:rPr>
      </w:pPr>
      <w:r w:rsidRPr="00AE7338">
        <w:rPr>
          <w:b/>
          <w:sz w:val="20"/>
          <w:szCs w:val="20"/>
          <w:u w:val="single"/>
        </w:rPr>
        <w:t>Limit na bydło (DJP) ustala się w gminie na terenie której znajduje się bydło.</w:t>
      </w:r>
    </w:p>
    <w:sectPr w:rsidR="00AE7338" w:rsidRPr="00AE7338" w:rsidSect="00E67D67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CD99" w14:textId="77777777" w:rsidR="00093FE7" w:rsidRDefault="00093FE7">
      <w:r>
        <w:separator/>
      </w:r>
    </w:p>
  </w:endnote>
  <w:endnote w:type="continuationSeparator" w:id="0">
    <w:p w14:paraId="39FDB2FF" w14:textId="77777777" w:rsidR="00093FE7" w:rsidRDefault="0009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F4F6" w14:textId="320C83BD" w:rsidR="00993476" w:rsidRDefault="00993476" w:rsidP="00E81C50">
    <w:pPr>
      <w:pStyle w:val="Bezodstpw"/>
      <w:pBdr>
        <w:bottom w:val="single" w:sz="6" w:space="1" w:color="auto"/>
      </w:pBdr>
    </w:pPr>
  </w:p>
  <w:p w14:paraId="06DE9DA8" w14:textId="05071EE1" w:rsidR="00E81C50" w:rsidRDefault="00961458" w:rsidP="00961458">
    <w:pPr>
      <w:pStyle w:val="Bezodstpw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  <w:highlight w:val="yellow"/>
      </w:rPr>
      <w:t>Sprawę prowadzi</w:t>
    </w:r>
    <w:r>
      <w:rPr>
        <w:rFonts w:asciiTheme="minorHAnsi" w:hAnsiTheme="minorHAnsi" w:cstheme="minorHAnsi"/>
        <w:sz w:val="18"/>
        <w:szCs w:val="18"/>
      </w:rPr>
      <w:t>: Urszula Lisiecka, inspektor Referatu Finansowo-Budżetowego,</w:t>
    </w:r>
  </w:p>
  <w:p w14:paraId="7D3855B5" w14:textId="4537D957" w:rsidR="00961458" w:rsidRPr="00E81C50" w:rsidRDefault="00961458" w:rsidP="00961458">
    <w:pPr>
      <w:pStyle w:val="Bezodstpw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Telefon: 62 78 11 222; e-mail: urszula.lisiecka@bralin.pl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8FA7" w14:textId="77777777" w:rsidR="00093FE7" w:rsidRDefault="00093FE7">
      <w:r>
        <w:separator/>
      </w:r>
    </w:p>
  </w:footnote>
  <w:footnote w:type="continuationSeparator" w:id="0">
    <w:p w14:paraId="1A43F4FE" w14:textId="77777777" w:rsidR="00093FE7" w:rsidRDefault="0009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Y="31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4746"/>
    </w:tblGrid>
    <w:tr w:rsidR="00E81C50" w:rsidRPr="00284518" w14:paraId="244FAED6" w14:textId="77777777" w:rsidTr="00090D5B">
      <w:trPr>
        <w:trHeight w:val="1625"/>
      </w:trPr>
      <w:tc>
        <w:tcPr>
          <w:tcW w:w="4181" w:type="dxa"/>
          <w:tcBorders>
            <w:top w:val="nil"/>
            <w:left w:val="nil"/>
          </w:tcBorders>
        </w:tcPr>
        <w:p w14:paraId="52A4845C" w14:textId="77777777" w:rsidR="00E81C50" w:rsidRPr="00142447" w:rsidRDefault="00E81C50" w:rsidP="00E81C50">
          <w:pPr>
            <w:jc w:val="center"/>
            <w:rPr>
              <w:rFonts w:ascii="Tahoma" w:hAnsi="Tahoma" w:cs="Tahoma"/>
              <w:b/>
              <w:bCs/>
            </w:rPr>
          </w:pPr>
          <w:r w:rsidRPr="00284518">
            <w:rPr>
              <w:rFonts w:ascii="Tahoma" w:hAnsi="Tahoma" w:cs="Tahoma"/>
              <w:noProof/>
              <w:color w:val="0000FF"/>
              <w:sz w:val="4"/>
              <w:szCs w:val="4"/>
            </w:rPr>
            <w:drawing>
              <wp:inline distT="0" distB="0" distL="0" distR="0" wp14:anchorId="1FF30EA0" wp14:editId="75ECA7E4">
                <wp:extent cx="2656840" cy="1200150"/>
                <wp:effectExtent l="0" t="0" r="0" b="0"/>
                <wp:docPr id="2" name="Obraz 2" descr="C:\Users\mariola.gudra\Desktop\Asset 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iola.gudra\Desktop\Asset 5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684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769F6E" w14:textId="77777777" w:rsidR="00E81C50" w:rsidRPr="00142447" w:rsidRDefault="00E81C50" w:rsidP="00E81C50">
          <w:pPr>
            <w:jc w:val="center"/>
            <w:rPr>
              <w:rFonts w:ascii="Tahoma" w:hAnsi="Tahoma" w:cs="Tahoma"/>
              <w:color w:val="0000FF"/>
              <w:sz w:val="4"/>
              <w:szCs w:val="4"/>
            </w:rPr>
          </w:pPr>
        </w:p>
      </w:tc>
      <w:tc>
        <w:tcPr>
          <w:tcW w:w="5029" w:type="dxa"/>
          <w:tcBorders>
            <w:top w:val="nil"/>
            <w:right w:val="nil"/>
          </w:tcBorders>
        </w:tcPr>
        <w:p w14:paraId="3DCF08EA" w14:textId="77777777" w:rsidR="00E81C50" w:rsidRPr="00142447" w:rsidRDefault="00E81C50" w:rsidP="00E81C50">
          <w:pPr>
            <w:pStyle w:val="Nagwek4"/>
            <w:tabs>
              <w:tab w:val="left" w:pos="3240"/>
              <w:tab w:val="left" w:pos="7560"/>
            </w:tabs>
            <w:spacing w:before="120"/>
            <w:jc w:val="center"/>
            <w:rPr>
              <w:rFonts w:ascii="Tahoma" w:hAnsi="Tahoma" w:cs="Tahoma"/>
              <w:sz w:val="38"/>
              <w:szCs w:val="38"/>
            </w:rPr>
          </w:pPr>
          <w:r>
            <w:rPr>
              <w:rFonts w:ascii="Tahoma" w:hAnsi="Tahoma" w:cs="Tahoma"/>
              <w:sz w:val="38"/>
              <w:szCs w:val="38"/>
            </w:rPr>
            <w:t>GMINA B</w:t>
          </w:r>
          <w:r w:rsidRPr="00142447">
            <w:rPr>
              <w:rFonts w:ascii="Tahoma" w:hAnsi="Tahoma" w:cs="Tahoma"/>
              <w:sz w:val="38"/>
              <w:szCs w:val="38"/>
            </w:rPr>
            <w:t>RALIN</w:t>
          </w:r>
        </w:p>
        <w:p w14:paraId="4A95DD90" w14:textId="77777777" w:rsidR="00E81C50" w:rsidRPr="00142447" w:rsidRDefault="00E81C50" w:rsidP="00E81C50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8"/>
              <w:szCs w:val="28"/>
              <w:lang w:val="en-US"/>
            </w:rPr>
          </w:pPr>
          <w:r w:rsidRPr="00142447">
            <w:rPr>
              <w:rFonts w:ascii="Tahoma" w:hAnsi="Tahoma" w:cs="Tahoma"/>
              <w:sz w:val="28"/>
              <w:szCs w:val="28"/>
            </w:rPr>
            <w:t xml:space="preserve">63-640 Bralin, ul. </w:t>
          </w:r>
          <w:proofErr w:type="spellStart"/>
          <w:r w:rsidRPr="00142447">
            <w:rPr>
              <w:rFonts w:ascii="Tahoma" w:hAnsi="Tahoma" w:cs="Tahoma"/>
              <w:sz w:val="28"/>
              <w:szCs w:val="28"/>
              <w:lang w:val="en-US"/>
            </w:rPr>
            <w:t>Rynek</w:t>
          </w:r>
          <w:proofErr w:type="spellEnd"/>
          <w:r w:rsidRPr="00142447">
            <w:rPr>
              <w:rFonts w:ascii="Tahoma" w:hAnsi="Tahoma" w:cs="Tahoma"/>
              <w:sz w:val="28"/>
              <w:szCs w:val="28"/>
              <w:lang w:val="en-US"/>
            </w:rPr>
            <w:t xml:space="preserve"> 3</w:t>
          </w:r>
        </w:p>
        <w:p w14:paraId="7261AE02" w14:textId="77777777" w:rsidR="00E81C50" w:rsidRPr="00142447" w:rsidRDefault="00E81C50" w:rsidP="00E81C50">
          <w:pPr>
            <w:overflowPunct w:val="0"/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  <w:r w:rsidRPr="00142447">
            <w:rPr>
              <w:rFonts w:ascii="Tahoma" w:hAnsi="Tahoma" w:cs="Tahoma"/>
              <w:lang w:val="en-US"/>
            </w:rPr>
            <w:t xml:space="preserve"> tel. 62-78-11-2</w:t>
          </w:r>
          <w:r>
            <w:rPr>
              <w:rFonts w:ascii="Tahoma" w:hAnsi="Tahoma" w:cs="Tahoma"/>
              <w:lang w:val="en-US"/>
            </w:rPr>
            <w:t>01</w:t>
          </w:r>
          <w:r w:rsidRPr="00142447">
            <w:rPr>
              <w:rFonts w:ascii="Tahoma" w:hAnsi="Tahoma" w:cs="Tahoma"/>
              <w:lang w:val="en-US"/>
            </w:rPr>
            <w:t xml:space="preserve">      fax. 62-78-11-202</w:t>
          </w:r>
        </w:p>
        <w:p w14:paraId="285D749F" w14:textId="77777777" w:rsidR="00E81C50" w:rsidRPr="00E81C50" w:rsidRDefault="00093FE7" w:rsidP="00E81C50">
          <w:pPr>
            <w:tabs>
              <w:tab w:val="left" w:pos="3240"/>
            </w:tabs>
            <w:overflowPunct w:val="0"/>
            <w:autoSpaceDE w:val="0"/>
            <w:autoSpaceDN w:val="0"/>
            <w:adjustRightInd w:val="0"/>
            <w:spacing w:after="120"/>
            <w:jc w:val="center"/>
            <w:rPr>
              <w:rFonts w:asciiTheme="minorHAnsi" w:hAnsiTheme="minorHAnsi" w:cstheme="minorHAnsi"/>
              <w:b/>
              <w:bCs/>
              <w:color w:val="0000FF"/>
              <w:sz w:val="19"/>
              <w:szCs w:val="19"/>
              <w:lang w:val="en-US"/>
            </w:rPr>
          </w:pPr>
          <w:hyperlink r:id="rId2" w:history="1">
            <w:r w:rsidR="00E81C50" w:rsidRPr="00E81C50"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  <w:t>www.bralin.pl</w:t>
            </w:r>
          </w:hyperlink>
          <w:r w:rsidR="00E81C50" w:rsidRPr="00E81C50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;  e-mail: </w:t>
          </w:r>
          <w:hyperlink r:id="rId3" w:history="1">
            <w:r w:rsidR="00E81C50" w:rsidRPr="00E81C50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gmina</w:t>
            </w:r>
            <w:r w:rsidR="00E81C50" w:rsidRPr="00E81C50"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  <w:t>@bralin.pl</w:t>
            </w:r>
          </w:hyperlink>
        </w:p>
      </w:tc>
    </w:tr>
  </w:tbl>
  <w:p w14:paraId="32C7490C" w14:textId="77777777" w:rsidR="00E81C50" w:rsidRDefault="00E81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2BC"/>
    <w:multiLevelType w:val="hybridMultilevel"/>
    <w:tmpl w:val="CABC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224"/>
    <w:multiLevelType w:val="hybridMultilevel"/>
    <w:tmpl w:val="6E4499F8"/>
    <w:lvl w:ilvl="0" w:tplc="C6BE1B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4F62E1"/>
    <w:multiLevelType w:val="hybridMultilevel"/>
    <w:tmpl w:val="50E25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C2651"/>
    <w:multiLevelType w:val="hybridMultilevel"/>
    <w:tmpl w:val="65166520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50A18"/>
    <w:multiLevelType w:val="hybridMultilevel"/>
    <w:tmpl w:val="CCC8C108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B7254"/>
    <w:multiLevelType w:val="hybridMultilevel"/>
    <w:tmpl w:val="B0AA124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83C326D"/>
    <w:multiLevelType w:val="hybridMultilevel"/>
    <w:tmpl w:val="4D867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F2036"/>
    <w:multiLevelType w:val="hybridMultilevel"/>
    <w:tmpl w:val="278EB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6DE"/>
    <w:multiLevelType w:val="hybridMultilevel"/>
    <w:tmpl w:val="550C2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172D0"/>
    <w:multiLevelType w:val="hybridMultilevel"/>
    <w:tmpl w:val="54522C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D6B6A"/>
    <w:multiLevelType w:val="multilevel"/>
    <w:tmpl w:val="4D86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F2CF4"/>
    <w:multiLevelType w:val="hybridMultilevel"/>
    <w:tmpl w:val="84008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F37C9"/>
    <w:multiLevelType w:val="hybridMultilevel"/>
    <w:tmpl w:val="C68A32E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54394E19"/>
    <w:multiLevelType w:val="hybridMultilevel"/>
    <w:tmpl w:val="617C5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D4462"/>
    <w:multiLevelType w:val="hybridMultilevel"/>
    <w:tmpl w:val="4B8CC04E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974667"/>
    <w:multiLevelType w:val="hybridMultilevel"/>
    <w:tmpl w:val="9880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4073F"/>
    <w:multiLevelType w:val="hybridMultilevel"/>
    <w:tmpl w:val="8BBE84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1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1"/>
    <w:rsid w:val="00002D27"/>
    <w:rsid w:val="00006F66"/>
    <w:rsid w:val="00007B8A"/>
    <w:rsid w:val="00030DF6"/>
    <w:rsid w:val="00061CB9"/>
    <w:rsid w:val="0009097E"/>
    <w:rsid w:val="000938A8"/>
    <w:rsid w:val="00093FE7"/>
    <w:rsid w:val="000A2DA2"/>
    <w:rsid w:val="000B4A1B"/>
    <w:rsid w:val="000B596D"/>
    <w:rsid w:val="000D7BC5"/>
    <w:rsid w:val="00131C37"/>
    <w:rsid w:val="0017635F"/>
    <w:rsid w:val="0019494E"/>
    <w:rsid w:val="001A65FA"/>
    <w:rsid w:val="001B55E5"/>
    <w:rsid w:val="001C27C9"/>
    <w:rsid w:val="001F4269"/>
    <w:rsid w:val="00200138"/>
    <w:rsid w:val="00225132"/>
    <w:rsid w:val="00236CA9"/>
    <w:rsid w:val="00247DB6"/>
    <w:rsid w:val="00251227"/>
    <w:rsid w:val="00284518"/>
    <w:rsid w:val="0029640D"/>
    <w:rsid w:val="002B65E0"/>
    <w:rsid w:val="00301920"/>
    <w:rsid w:val="00305587"/>
    <w:rsid w:val="0030593F"/>
    <w:rsid w:val="003154CC"/>
    <w:rsid w:val="00322BC7"/>
    <w:rsid w:val="00323140"/>
    <w:rsid w:val="003408A5"/>
    <w:rsid w:val="00360700"/>
    <w:rsid w:val="00364995"/>
    <w:rsid w:val="00376C26"/>
    <w:rsid w:val="00386507"/>
    <w:rsid w:val="003964DA"/>
    <w:rsid w:val="0039756F"/>
    <w:rsid w:val="003B65E9"/>
    <w:rsid w:val="003C25A8"/>
    <w:rsid w:val="003D714B"/>
    <w:rsid w:val="003F2F9D"/>
    <w:rsid w:val="0049187F"/>
    <w:rsid w:val="004F4E91"/>
    <w:rsid w:val="004F5533"/>
    <w:rsid w:val="00502D11"/>
    <w:rsid w:val="005071B5"/>
    <w:rsid w:val="00521191"/>
    <w:rsid w:val="005255C8"/>
    <w:rsid w:val="00572BE1"/>
    <w:rsid w:val="0057718A"/>
    <w:rsid w:val="00577B66"/>
    <w:rsid w:val="005874A3"/>
    <w:rsid w:val="005F4F52"/>
    <w:rsid w:val="00611E8D"/>
    <w:rsid w:val="00620EAB"/>
    <w:rsid w:val="00621AA4"/>
    <w:rsid w:val="00633CAE"/>
    <w:rsid w:val="00650B51"/>
    <w:rsid w:val="00696E25"/>
    <w:rsid w:val="006A067A"/>
    <w:rsid w:val="006B1E11"/>
    <w:rsid w:val="006C5CD6"/>
    <w:rsid w:val="0071716D"/>
    <w:rsid w:val="007172A9"/>
    <w:rsid w:val="0072460F"/>
    <w:rsid w:val="00745275"/>
    <w:rsid w:val="007558C1"/>
    <w:rsid w:val="0077594F"/>
    <w:rsid w:val="007B0B40"/>
    <w:rsid w:val="007C45DE"/>
    <w:rsid w:val="00803554"/>
    <w:rsid w:val="00850B72"/>
    <w:rsid w:val="008545A5"/>
    <w:rsid w:val="008657C1"/>
    <w:rsid w:val="0087238C"/>
    <w:rsid w:val="008B3B11"/>
    <w:rsid w:val="008F0449"/>
    <w:rsid w:val="009423BD"/>
    <w:rsid w:val="00961458"/>
    <w:rsid w:val="00975089"/>
    <w:rsid w:val="00984859"/>
    <w:rsid w:val="00993476"/>
    <w:rsid w:val="00993B45"/>
    <w:rsid w:val="009B24BA"/>
    <w:rsid w:val="009C4E81"/>
    <w:rsid w:val="00A0591E"/>
    <w:rsid w:val="00A14B11"/>
    <w:rsid w:val="00A26001"/>
    <w:rsid w:val="00A55A7A"/>
    <w:rsid w:val="00A61EE4"/>
    <w:rsid w:val="00AA03B5"/>
    <w:rsid w:val="00AA676D"/>
    <w:rsid w:val="00AC398F"/>
    <w:rsid w:val="00AE7338"/>
    <w:rsid w:val="00B21811"/>
    <w:rsid w:val="00B47D11"/>
    <w:rsid w:val="00B53C5A"/>
    <w:rsid w:val="00B70268"/>
    <w:rsid w:val="00C02C6F"/>
    <w:rsid w:val="00C079F7"/>
    <w:rsid w:val="00C10898"/>
    <w:rsid w:val="00C14418"/>
    <w:rsid w:val="00C36790"/>
    <w:rsid w:val="00C74F8A"/>
    <w:rsid w:val="00C76A52"/>
    <w:rsid w:val="00C82B07"/>
    <w:rsid w:val="00C84280"/>
    <w:rsid w:val="00C86B14"/>
    <w:rsid w:val="00CA1416"/>
    <w:rsid w:val="00D00AAC"/>
    <w:rsid w:val="00D038A3"/>
    <w:rsid w:val="00D743DA"/>
    <w:rsid w:val="00D80D3A"/>
    <w:rsid w:val="00D853DE"/>
    <w:rsid w:val="00DE6A38"/>
    <w:rsid w:val="00DF2DEA"/>
    <w:rsid w:val="00E00DBE"/>
    <w:rsid w:val="00E01AAE"/>
    <w:rsid w:val="00E235AA"/>
    <w:rsid w:val="00E32FAE"/>
    <w:rsid w:val="00E67D67"/>
    <w:rsid w:val="00E81C50"/>
    <w:rsid w:val="00EA1355"/>
    <w:rsid w:val="00EC09A2"/>
    <w:rsid w:val="00EC2A87"/>
    <w:rsid w:val="00EE3344"/>
    <w:rsid w:val="00EF48E8"/>
    <w:rsid w:val="00EF7163"/>
    <w:rsid w:val="00F31555"/>
    <w:rsid w:val="00F40D9C"/>
    <w:rsid w:val="00F64B6A"/>
    <w:rsid w:val="00F85DFE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38514"/>
  <w15:docId w15:val="{30756794-A7CD-4CD7-9490-3F11990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0898"/>
  </w:style>
  <w:style w:type="paragraph" w:styleId="Nagwek4">
    <w:name w:val="heading 4"/>
    <w:basedOn w:val="Normalny"/>
    <w:next w:val="Normalny"/>
    <w:link w:val="Nagwek4Znak"/>
    <w:uiPriority w:val="99"/>
    <w:qFormat/>
    <w:rsid w:val="00C108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108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10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1089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10898"/>
    <w:pPr>
      <w:spacing w:before="100" w:beforeAutospacing="1" w:after="100" w:afterAutospacing="1"/>
    </w:pPr>
    <w:rPr>
      <w:color w:val="000000"/>
    </w:rPr>
  </w:style>
  <w:style w:type="character" w:styleId="Pogrubienie">
    <w:name w:val="Strong"/>
    <w:basedOn w:val="Domylnaczcionkaakapitu"/>
    <w:qFormat/>
    <w:rsid w:val="00C10898"/>
    <w:rPr>
      <w:b/>
      <w:bCs/>
    </w:rPr>
  </w:style>
  <w:style w:type="character" w:styleId="Hipercze">
    <w:name w:val="Hyperlink"/>
    <w:basedOn w:val="Domylnaczcionkaakapitu"/>
    <w:rsid w:val="00C10898"/>
    <w:rPr>
      <w:color w:val="0000FF"/>
      <w:u w:val="single"/>
    </w:rPr>
  </w:style>
  <w:style w:type="paragraph" w:styleId="Tekstprzypisukocowego">
    <w:name w:val="endnote text"/>
    <w:basedOn w:val="Normalny"/>
    <w:semiHidden/>
    <w:rsid w:val="00C1089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108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4E9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locked/>
    <w:rsid w:val="00F40D9C"/>
    <w:rPr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C5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8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bralin.pl" TargetMode="External"/><Relationship Id="rId2" Type="http://schemas.openxmlformats.org/officeDocument/2006/relationships/hyperlink" Target="http://www.brali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5C73-2C93-4F1D-9B82-8912379D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Bralin</vt:lpstr>
    </vt:vector>
  </TitlesOfParts>
  <Company>Urzad Gminy w Bralinie</Company>
  <LinksUpToDate>false</LinksUpToDate>
  <CharactersWithSpaces>2053</CharactersWithSpaces>
  <SharedDoc>false</SharedDoc>
  <HLinks>
    <vt:vector size="6" baseType="variant"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http://www.bralin.pl/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Bralin</dc:title>
  <dc:creator>Zbigniew Łatka</dc:creator>
  <cp:lastModifiedBy>Urszula Lisiecka</cp:lastModifiedBy>
  <cp:revision>2</cp:revision>
  <cp:lastPrinted>2020-07-23T08:00:00Z</cp:lastPrinted>
  <dcterms:created xsi:type="dcterms:W3CDTF">2020-07-23T09:09:00Z</dcterms:created>
  <dcterms:modified xsi:type="dcterms:W3CDTF">2020-07-23T09:09:00Z</dcterms:modified>
</cp:coreProperties>
</file>